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84" w:rsidRDefault="00B31684" w:rsidP="00C8709D">
      <w:proofErr w:type="gramStart"/>
      <w:r>
        <w:t>Quiz 5</w:t>
      </w:r>
      <w:r w:rsidR="0062649E">
        <w:t xml:space="preserve"> - </w:t>
      </w:r>
      <w:r>
        <w:t>Chapter 4 – Voting and Elections</w:t>
      </w:r>
      <w:r>
        <w:br/>
      </w:r>
      <w:r>
        <w:rPr>
          <w:color w:val="000000"/>
          <w:sz w:val="27"/>
          <w:szCs w:val="27"/>
        </w:rPr>
        <w:br/>
        <w:t>1.</w:t>
      </w:r>
      <w:proofErr w:type="gramEnd"/>
      <w:r>
        <w:rPr>
          <w:color w:val="000000"/>
          <w:sz w:val="27"/>
          <w:szCs w:val="27"/>
        </w:rPr>
        <w:t xml:space="preserve"> According to the authors, what is the defining characteristic of representative democracies?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Elections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Voting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Writing letters to local representatives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Distributing campaign literature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2. Which of the following is not a demographic variable that affects turnout at the polls?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Education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Income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Age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Residency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3. Which of the following statements about voters is incorrect?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more education an individual has, the more likely the individual is to vote.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person who has a strong interest in politics is more likely to vote.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younger an individual is, the more likely that individual is to vote.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Identification with either major political party makes a person more likely to vote.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4. Once they register, voters are automatically sent renewals at their address of record by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January 15 in even-numbered years.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January</w:t>
      </w:r>
      <w:proofErr w:type="gramEnd"/>
      <w:r>
        <w:rPr>
          <w:color w:val="000000"/>
          <w:sz w:val="27"/>
          <w:szCs w:val="27"/>
        </w:rPr>
        <w:t xml:space="preserve"> 1 in odd-numbered years.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January</w:t>
      </w:r>
      <w:proofErr w:type="gramEnd"/>
      <w:r>
        <w:rPr>
          <w:color w:val="000000"/>
          <w:sz w:val="27"/>
          <w:szCs w:val="27"/>
        </w:rPr>
        <w:t xml:space="preserve"> 1 in even-numbered years.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 registration material is sent, because voter registration is permanent and therefore new cards are not needed.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5. An individual must be registered at least __________ days prior to the election to be eligible to vote in Texas.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30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180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60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3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6. Making registration and voting in America easier has resulted in which of the following?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An increase in voter turnout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decrease in voter turnout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Voting turnout has remained the same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Effects not verifiable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7. Which is not a legal voting qualification in Texas?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Being a citizen of the United States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Being</w:t>
      </w:r>
      <w:proofErr w:type="gramEnd"/>
      <w:r>
        <w:rPr>
          <w:color w:val="000000"/>
          <w:sz w:val="27"/>
          <w:szCs w:val="27"/>
        </w:rPr>
        <w:t xml:space="preserve"> at least 18 years of age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Being a registered voter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Being a nonresident of the state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8. Which individuals are legally disqualified from voting?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Individuals who have been legally declared mentally incompetent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convicted felon who has received a pardon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Individuals who have been incarcerated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pple-converted-space"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Individuals who have lost their voter registration card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9. Which of the following statements about Texas registration laws is incorrect?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person may register in person or by mail.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person can register when renewing a driver’s license.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Registered spouses, parents, or offspring can register an individual.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An individual’s employer can register an employee as long as the employer is a registered voter.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10. Which list(s) is (are) used to purge the names of voters from the voter registration rolls?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Corner’s reports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List of felony convictions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List of adjudications of mental incompetence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All of the above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11.</w:t>
      </w:r>
      <w:proofErr w:type="gramEnd"/>
      <w:r>
        <w:rPr>
          <w:color w:val="000000"/>
          <w:sz w:val="27"/>
          <w:szCs w:val="27"/>
        </w:rPr>
        <w:t xml:space="preserve"> Texas requires that all ballots and election materials be printed in other languages in addition to English if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counties have at least 5 percent or greater language minority.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counties have at least 10 percent or greater language minority.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local laws require that counties must have bilingual ballots.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individuals prove they speak in language other than English.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12. Which of the following is not an argument put forward by those opposed to the voter ID law?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Voter ID is a solution to a problem that does not exist.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There is no real evidence of people impersonating other voters in Texas.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It would have a big impact on legitimate voters who do not have a driver’s license.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It would only an advantage to minorities.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13. Which of the following can be a contributing factor to the decrease in participation in the United States after 1960?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passage of the Twenty-sixth Amendment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An increase in party identification by </w:t>
      </w:r>
      <w:proofErr w:type="gramStart"/>
      <w:r>
        <w:rPr>
          <w:color w:val="000000"/>
          <w:sz w:val="27"/>
          <w:szCs w:val="27"/>
        </w:rPr>
        <w:t>voters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A decrease in party identification by voters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Both options A and C are true.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14. Which of the following concerning Texas elections is correct?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 presidential elections, as the turnout nationally has declined since 1960, Texas’s turnout has actually increased.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 presidential elections, Texas’s turnout is similar to U.S. turnout.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 midterm elections, Texas ranks higher in turnout than most other states.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 midterm elections, Texas has the same turnout as in presidential elections.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15. Turnout in American general elections is __________ in comparison to other industrialized democracies of the world.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slightly higher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significantly lower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about the same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significantly higher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16. Texas required individuals to pay a poll tax to vote in state elections until it was declared unconstitutional by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Twenty-fourth amendment.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decision in the case Nixon v. Condon.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Twenty-third amendment.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decision in the case United States v. Texas.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17. Smith v. Allwright banned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Asians from voting.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Native Americans from voting.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use of white primaries.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women from voting.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18. In the case Carrington v. Rash, the courts decided that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property ownership was unnecessary for revenue bond elections.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lastRenderedPageBreak/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members of the military could enjoy the full rights of suffrage in Texas.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efforts to deny African Americans access to the primaries would be overturned.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annual registration was prohibited.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19. Which of the following techniques to prevent voting was never used in Texas?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Poll taxes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Early registration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Literacy tests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Annual registration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20. Which case changed the state’s early voter registration requirement in Texas?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Carrington v. Rash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Smith v. Allwright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Dunn v. Blumstein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Beare</w:t>
      </w:r>
      <w:proofErr w:type="spellEnd"/>
      <w:r>
        <w:rPr>
          <w:color w:val="000000"/>
          <w:sz w:val="27"/>
          <w:szCs w:val="27"/>
        </w:rPr>
        <w:t xml:space="preserve"> v. Smith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bookmarkStart w:id="0" w:name="_GoBack"/>
      <w:bookmarkEnd w:id="0"/>
    </w:p>
    <w:p w:rsidR="003D1158" w:rsidRDefault="003D1158"/>
    <w:sectPr w:rsidR="003D1158" w:rsidSect="00C870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684"/>
    <w:rsid w:val="00053FB5"/>
    <w:rsid w:val="003D1158"/>
    <w:rsid w:val="004C3F7D"/>
    <w:rsid w:val="0062649E"/>
    <w:rsid w:val="00B31684"/>
    <w:rsid w:val="00C8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6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316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6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31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2017-09-18T17:27:00Z</dcterms:created>
  <dcterms:modified xsi:type="dcterms:W3CDTF">2017-09-18T17:28:00Z</dcterms:modified>
</cp:coreProperties>
</file>